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A930AA" w:rsidP="00A930AA">
            <w:pPr>
              <w:pStyle w:val="NoSpacing"/>
              <w:jc w:val="center"/>
            </w:pPr>
            <w:r>
              <w:rPr>
                <w:lang w:val="en-GB" w:eastAsia="en-GB"/>
              </w:rPr>
              <w:drawing>
                <wp:inline distT="0" distB="0" distL="0" distR="0" wp14:anchorId="167AEF06" wp14:editId="05307A39">
                  <wp:extent cx="3514725" cy="3379326"/>
                  <wp:effectExtent l="0" t="0" r="0" b="0"/>
                  <wp:docPr id="1" name="Picture 1" descr="C:\Users\Rob Rooksby\AppData\Local\Microsoft\Windows\INetCacheContent.Word\Touchdown_straight_tex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Rooksby\AppData\Local\Microsoft\Windows\INetCacheContent.Word\Touchdown_straight_text_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2592" cy="3386890"/>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0555F2" w:rsidRDefault="00461A1D">
                  <w:pPr>
                    <w:pStyle w:val="Title"/>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6B4EAD" w:rsidRPr="000555F2">
                        <w:rPr>
                          <w:sz w:val="52"/>
                        </w:rPr>
                        <w:t xml:space="preserve">BAFA’s </w:t>
                      </w:r>
                      <w:r w:rsidR="003B31D0" w:rsidRPr="000555F2">
                        <w:rPr>
                          <w:sz w:val="52"/>
                        </w:rPr>
                        <w:t>Basics</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6A3A27" w:rsidP="006B4EAD">
                      <w:pPr>
                        <w:pStyle w:val="Subtitle"/>
                      </w:pPr>
                      <w:r w:rsidRPr="000555F2">
                        <w:rPr>
                          <w:sz w:val="24"/>
                          <w:lang w:val="en-GB"/>
                        </w:rPr>
                        <w:t>of National Schools’ Championship</w:t>
                      </w:r>
                    </w:p>
                  </w:sdtContent>
                </w:sdt>
              </w:tc>
            </w:tr>
            <w:tr w:rsidR="0001065E">
              <w:trPr>
                <w:trHeight w:val="3312"/>
              </w:trPr>
              <w:tc>
                <w:tcPr>
                  <w:tcW w:w="5000" w:type="pct"/>
                  <w:vAlign w:val="bottom"/>
                </w:tcPr>
                <w:p w:rsidR="0001065E" w:rsidRDefault="006A3A27" w:rsidP="006A3A27">
                  <w:pPr>
                    <w:pStyle w:val="Subtitle"/>
                    <w:jc w:val="left"/>
                  </w:pPr>
                  <w:r>
                    <w:t xml:space="preserve">  </w:t>
                  </w:r>
                  <w:r w:rsidR="006B4EAD">
                    <w:t>20</w:t>
                  </w:r>
                  <w:r w:rsidR="003B31D0">
                    <w:t>16</w:t>
                  </w:r>
                  <w:r w:rsidR="006B4EAD">
                    <w:t xml:space="preserve"> - 2017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A930AA" w:rsidP="006B4EAD">
            <w:pPr>
              <w:pStyle w:val="Heading4"/>
              <w:jc w:val="center"/>
              <w:outlineLvl w:val="3"/>
            </w:pPr>
            <w:r>
              <w:t>The only official BAFA Schools’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74C1F37E" wp14:editId="4FA7198A">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A930AA" w:rsidRDefault="00A930AA" w:rsidP="006B2122">
                            <w:pPr>
                              <w:pStyle w:val="Heading2"/>
                              <w:widowControl w:val="0"/>
                              <w:rPr>
                                <w:rFonts w:ascii="Arial" w:eastAsia="Times New Roman" w:hAnsi="Arial" w:cs="Arial"/>
                                <w:bCs w:val="0"/>
                                <w:color w:val="343434"/>
                                <w:kern w:val="28"/>
                                <w:sz w:val="36"/>
                                <w:szCs w:val="36"/>
                                <w:lang w:eastAsia="en-GB"/>
                                <w14:cntxtAlts/>
                              </w:rPr>
                            </w:pPr>
                            <w:r w:rsidRPr="00A930AA">
                              <w:rPr>
                                <w:rFonts w:ascii="Arial" w:eastAsia="Times New Roman" w:hAnsi="Arial" w:cs="Arial"/>
                                <w:bCs w:val="0"/>
                                <w:color w:val="80A509"/>
                                <w:kern w:val="28"/>
                                <w:sz w:val="36"/>
                                <w:szCs w:val="36"/>
                                <w:lang w:eastAsia="en-GB"/>
                                <w14:cntxtAlts/>
                              </w:rPr>
                              <w:t>The National Schools’ Championship</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F37E"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A930AA" w:rsidRDefault="00A930AA" w:rsidP="006B2122">
                      <w:pPr>
                        <w:pStyle w:val="Heading2"/>
                        <w:widowControl w:val="0"/>
                        <w:rPr>
                          <w:rFonts w:ascii="Arial" w:eastAsia="Times New Roman" w:hAnsi="Arial" w:cs="Arial"/>
                          <w:bCs w:val="0"/>
                          <w:color w:val="343434"/>
                          <w:kern w:val="28"/>
                          <w:sz w:val="36"/>
                          <w:szCs w:val="36"/>
                          <w:lang w:eastAsia="en-GB"/>
                          <w14:cntxtAlts/>
                        </w:rPr>
                      </w:pPr>
                      <w:r w:rsidRPr="00A930AA">
                        <w:rPr>
                          <w:rFonts w:ascii="Arial" w:eastAsia="Times New Roman" w:hAnsi="Arial" w:cs="Arial"/>
                          <w:bCs w:val="0"/>
                          <w:color w:val="80A509"/>
                          <w:kern w:val="28"/>
                          <w:sz w:val="36"/>
                          <w:szCs w:val="36"/>
                          <w:lang w:eastAsia="en-GB"/>
                          <w14:cntxtAlts/>
                        </w:rPr>
                        <w:t>The National Schools’ Championship</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274AF9" w:rsidRDefault="00274AF9" w:rsidP="00274AF9">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w:t>
      </w:r>
      <w:r w:rsidR="00A930AA">
        <w:rPr>
          <w:rFonts w:ascii="Arial" w:eastAsia="Times New Roman" w:hAnsi="Arial" w:cs="Arial"/>
          <w:color w:val="343434"/>
          <w:kern w:val="28"/>
          <w:szCs w:val="18"/>
          <w:lang w:eastAsia="en-GB"/>
          <w14:cntxtAlts/>
        </w:rPr>
        <w:t xml:space="preserve">National Schools’ Championship is open to any school registered under the Touchdown Football </w:t>
      </w:r>
      <w:proofErr w:type="spellStart"/>
      <w:r w:rsidR="00A930AA">
        <w:rPr>
          <w:rFonts w:ascii="Arial" w:eastAsia="Times New Roman" w:hAnsi="Arial" w:cs="Arial"/>
          <w:color w:val="343434"/>
          <w:kern w:val="28"/>
          <w:szCs w:val="18"/>
          <w:lang w:eastAsia="en-GB"/>
          <w14:cntxtAlts/>
        </w:rPr>
        <w:t>Programme</w:t>
      </w:r>
      <w:proofErr w:type="spellEnd"/>
      <w:r w:rsidR="00A930AA">
        <w:rPr>
          <w:rFonts w:ascii="Arial" w:eastAsia="Times New Roman" w:hAnsi="Arial" w:cs="Arial"/>
          <w:color w:val="343434"/>
          <w:kern w:val="28"/>
          <w:szCs w:val="18"/>
          <w:lang w:eastAsia="en-GB"/>
          <w14:cntxtAlts/>
        </w:rPr>
        <w:t xml:space="preserve"> and including any School Games Schools. Unlike BAFA National League Competitions, the new Touchdown National Schools’ Championship is comprised of three </w:t>
      </w:r>
      <w:r w:rsidR="004E3BF5">
        <w:rPr>
          <w:rFonts w:ascii="Arial" w:eastAsia="Times New Roman" w:hAnsi="Arial" w:cs="Arial"/>
          <w:color w:val="343434"/>
          <w:kern w:val="28"/>
          <w:szCs w:val="18"/>
          <w:lang w:eastAsia="en-GB"/>
          <w14:cntxtAlts/>
        </w:rPr>
        <w:t>individual elements: a 5v5-</w:t>
      </w:r>
      <w:r w:rsidR="00A930AA">
        <w:rPr>
          <w:rFonts w:ascii="Arial" w:eastAsia="Times New Roman" w:hAnsi="Arial" w:cs="Arial"/>
          <w:color w:val="343434"/>
          <w:kern w:val="28"/>
          <w:szCs w:val="18"/>
          <w:lang w:eastAsia="en-GB"/>
          <w14:cntxtAlts/>
        </w:rPr>
        <w:t>plus Flag Tournament, a Kicking Competition and a Quarterback Competition. The school that accumulates the most points from the three elements to gain an overall score will be crowned the National Schools’ Champion.</w:t>
      </w:r>
    </w:p>
    <w:p w:rsidR="00274AF9" w:rsidRPr="00077877" w:rsidRDefault="00274AF9" w:rsidP="00274AF9">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 xml:space="preserve">5v5-plus </w:t>
      </w:r>
    </w:p>
    <w:p w:rsidR="00274AF9" w:rsidRDefault="00A930AA" w:rsidP="00274AF9">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w:t>
      </w:r>
      <w:r w:rsidR="00274AF9">
        <w:rPr>
          <w:rFonts w:ascii="Arial" w:eastAsia="Times New Roman" w:hAnsi="Arial" w:cs="Arial"/>
          <w:color w:val="343434"/>
          <w:kern w:val="28"/>
          <w:szCs w:val="18"/>
          <w:lang w:eastAsia="en-GB"/>
          <w14:cntxtAlts/>
        </w:rPr>
        <w:t>format for the Touchdown Footb</w:t>
      </w:r>
      <w:r>
        <w:rPr>
          <w:rFonts w:ascii="Arial" w:eastAsia="Times New Roman" w:hAnsi="Arial" w:cs="Arial"/>
          <w:color w:val="343434"/>
          <w:kern w:val="28"/>
          <w:szCs w:val="18"/>
          <w:lang w:eastAsia="en-GB"/>
          <w14:cntxtAlts/>
        </w:rPr>
        <w:t>all National School Championship</w:t>
      </w:r>
      <w:r w:rsidR="00274AF9">
        <w:rPr>
          <w:rFonts w:ascii="Arial" w:eastAsia="Times New Roman" w:hAnsi="Arial" w:cs="Arial"/>
          <w:color w:val="343434"/>
          <w:kern w:val="28"/>
          <w:szCs w:val="18"/>
          <w:lang w:eastAsia="en-GB"/>
          <w14:cntxtAlts/>
        </w:rPr>
        <w:t xml:space="preserve"> is different to the Nat</w:t>
      </w:r>
      <w:r w:rsidR="005E383C">
        <w:rPr>
          <w:rFonts w:ascii="Arial" w:eastAsia="Times New Roman" w:hAnsi="Arial" w:cs="Arial"/>
          <w:color w:val="343434"/>
          <w:kern w:val="28"/>
          <w:szCs w:val="18"/>
          <w:lang w:eastAsia="en-GB"/>
          <w14:cntxtAlts/>
        </w:rPr>
        <w:t xml:space="preserve">ional League format. The extent </w:t>
      </w:r>
      <w:r w:rsidR="00274AF9">
        <w:rPr>
          <w:rFonts w:ascii="Arial" w:eastAsia="Times New Roman" w:hAnsi="Arial" w:cs="Arial"/>
          <w:color w:val="343434"/>
          <w:kern w:val="28"/>
          <w:szCs w:val="18"/>
          <w:lang w:eastAsia="en-GB"/>
          <w14:cntxtAlts/>
        </w:rPr>
        <w:t>o</w:t>
      </w:r>
      <w:r w:rsidR="005E383C">
        <w:rPr>
          <w:rFonts w:ascii="Arial" w:eastAsia="Times New Roman" w:hAnsi="Arial" w:cs="Arial"/>
          <w:color w:val="343434"/>
          <w:kern w:val="28"/>
          <w:szCs w:val="18"/>
          <w:lang w:eastAsia="en-GB"/>
          <w14:cntxtAlts/>
        </w:rPr>
        <w:t>f</w:t>
      </w:r>
      <w:r w:rsidR="00274AF9">
        <w:rPr>
          <w:rFonts w:ascii="Arial" w:eastAsia="Times New Roman" w:hAnsi="Arial" w:cs="Arial"/>
          <w:color w:val="343434"/>
          <w:kern w:val="28"/>
          <w:szCs w:val="18"/>
          <w:lang w:eastAsia="en-GB"/>
          <w14:cntxtAlts/>
        </w:rPr>
        <w:t xml:space="preserve"> this difference is small but significant. In normal 5v5 flag and full-contact football there is no kicking. In the new 5v5-plus format there is a kick-off to establish field position and a 4th-down field goal attempt</w:t>
      </w:r>
      <w:r w:rsidR="00121928">
        <w:rPr>
          <w:rFonts w:ascii="Arial" w:eastAsia="Times New Roman" w:hAnsi="Arial" w:cs="Arial"/>
          <w:color w:val="343434"/>
          <w:kern w:val="28"/>
          <w:szCs w:val="18"/>
          <w:lang w:eastAsia="en-GB"/>
          <w14:cntxtAlts/>
        </w:rPr>
        <w:t>.</w:t>
      </w:r>
      <w:r>
        <w:rPr>
          <w:rFonts w:ascii="Arial" w:eastAsia="Times New Roman" w:hAnsi="Arial" w:cs="Arial"/>
          <w:color w:val="343434"/>
          <w:kern w:val="28"/>
          <w:szCs w:val="18"/>
          <w:lang w:eastAsia="en-GB"/>
          <w14:cntxtAlts/>
        </w:rPr>
        <w:t xml:space="preserve"> See </w:t>
      </w:r>
      <w:r w:rsidR="004E3BF5">
        <w:rPr>
          <w:rFonts w:ascii="Arial" w:eastAsia="Times New Roman" w:hAnsi="Arial" w:cs="Arial"/>
          <w:b/>
          <w:i/>
          <w:color w:val="343434"/>
          <w:kern w:val="28"/>
          <w:szCs w:val="18"/>
          <w:lang w:eastAsia="en-GB"/>
          <w14:cntxtAlts/>
        </w:rPr>
        <w:t>BAFA’s Basics of 5v5-</w:t>
      </w:r>
      <w:r w:rsidRPr="00A930AA">
        <w:rPr>
          <w:rFonts w:ascii="Arial" w:eastAsia="Times New Roman" w:hAnsi="Arial" w:cs="Arial"/>
          <w:b/>
          <w:i/>
          <w:color w:val="343434"/>
          <w:kern w:val="28"/>
          <w:szCs w:val="18"/>
          <w:lang w:eastAsia="en-GB"/>
          <w14:cntxtAlts/>
        </w:rPr>
        <w:t>plus Flag Football</w:t>
      </w:r>
      <w:r w:rsidR="00121928" w:rsidRPr="00A930AA">
        <w:rPr>
          <w:rFonts w:ascii="Arial" w:eastAsia="Times New Roman" w:hAnsi="Arial" w:cs="Arial"/>
          <w:b/>
          <w:i/>
          <w:color w:val="343434"/>
          <w:kern w:val="28"/>
          <w:szCs w:val="18"/>
          <w:lang w:eastAsia="en-GB"/>
          <w14:cntxtAlts/>
        </w:rPr>
        <w:t>.</w:t>
      </w:r>
      <w:r w:rsidR="00274AF9">
        <w:rPr>
          <w:rFonts w:ascii="Arial" w:eastAsia="Times New Roman" w:hAnsi="Arial" w:cs="Arial"/>
          <w:color w:val="343434"/>
          <w:kern w:val="28"/>
          <w:szCs w:val="18"/>
          <w:lang w:eastAsia="en-GB"/>
          <w14:cntxtAlts/>
        </w:rPr>
        <w:t xml:space="preserve">               </w:t>
      </w:r>
      <w:r w:rsidR="00121928">
        <w:rPr>
          <w:rFonts w:ascii="Arial" w:eastAsia="Times New Roman" w:hAnsi="Arial" w:cs="Arial"/>
          <w:color w:val="343434"/>
          <w:kern w:val="28"/>
          <w:szCs w:val="18"/>
          <w:lang w:eastAsia="en-GB"/>
          <w14:cntxtAlts/>
        </w:rPr>
        <w:t xml:space="preserve">                </w:t>
      </w:r>
    </w:p>
    <w:p w:rsidR="00A930AA" w:rsidRDefault="00A930AA" w:rsidP="00274AF9">
      <w:pPr>
        <w:widowControl w:val="0"/>
        <w:spacing w:before="160" w:after="120"/>
        <w:outlineLvl w:val="1"/>
        <w:rPr>
          <w:rFonts w:ascii="Arial" w:eastAsia="Times New Roman" w:hAnsi="Arial" w:cs="Arial"/>
          <w:color w:val="80A509"/>
          <w:kern w:val="28"/>
          <w:sz w:val="24"/>
          <w:szCs w:val="24"/>
          <w:lang w:eastAsia="en-GB"/>
          <w14:cntxtAlts/>
        </w:rPr>
      </w:pPr>
    </w:p>
    <w:p w:rsidR="00274AF9" w:rsidRPr="00077877" w:rsidRDefault="00A930AA" w:rsidP="00274AF9">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The Kicking Competition</w:t>
      </w:r>
    </w:p>
    <w:p w:rsidR="00274AF9" w:rsidRDefault="00A930AA" w:rsidP="00315008">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As with such competitions that are staged in America, the Kicking competitio</w:t>
      </w:r>
      <w:r w:rsidR="00315008">
        <w:rPr>
          <w:rFonts w:ascii="Arial" w:eastAsia="Times New Roman" w:hAnsi="Arial" w:cs="Arial"/>
          <w:color w:val="343434"/>
          <w:kern w:val="28"/>
          <w:szCs w:val="18"/>
          <w:lang w:eastAsia="en-GB"/>
          <w14:cntxtAlts/>
        </w:rPr>
        <w:t>n will involve a series of kicking tasks to test both form and accuracy of the kicker. Full det</w:t>
      </w:r>
      <w:r w:rsidR="00C23CDA">
        <w:rPr>
          <w:rFonts w:ascii="Arial" w:eastAsia="Times New Roman" w:hAnsi="Arial" w:cs="Arial"/>
          <w:color w:val="343434"/>
          <w:kern w:val="28"/>
          <w:szCs w:val="18"/>
          <w:lang w:eastAsia="en-GB"/>
          <w14:cntxtAlts/>
        </w:rPr>
        <w:t>ails will be made available in due course</w:t>
      </w:r>
      <w:r w:rsidR="00315008">
        <w:rPr>
          <w:rFonts w:ascii="Arial" w:eastAsia="Times New Roman" w:hAnsi="Arial" w:cs="Arial"/>
          <w:color w:val="343434"/>
          <w:kern w:val="28"/>
          <w:szCs w:val="18"/>
          <w:lang w:eastAsia="en-GB"/>
          <w14:cntxtAlts/>
        </w:rPr>
        <w:t xml:space="preserve">. </w:t>
      </w:r>
      <w:r>
        <w:rPr>
          <w:rFonts w:ascii="Arial" w:eastAsia="Times New Roman" w:hAnsi="Arial" w:cs="Arial"/>
          <w:color w:val="343434"/>
          <w:kern w:val="28"/>
          <w:szCs w:val="18"/>
          <w:lang w:eastAsia="en-GB"/>
          <w14:cntxtAlts/>
        </w:rPr>
        <w:t xml:space="preserve"> </w:t>
      </w:r>
    </w:p>
    <w:p w:rsidR="00274AF9" w:rsidRPr="00077877" w:rsidRDefault="00315008" w:rsidP="00274AF9">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The Quarterback Competition</w:t>
      </w:r>
      <w:r w:rsidR="00274AF9">
        <w:rPr>
          <w:rFonts w:ascii="Arial" w:eastAsia="Times New Roman" w:hAnsi="Arial" w:cs="Arial"/>
          <w:color w:val="80A509"/>
          <w:kern w:val="28"/>
          <w:sz w:val="24"/>
          <w:szCs w:val="24"/>
          <w:lang w:eastAsia="en-GB"/>
          <w14:cntxtAlts/>
        </w:rPr>
        <w:t xml:space="preserve"> </w:t>
      </w:r>
    </w:p>
    <w:p w:rsidR="009F71B0" w:rsidRDefault="00C23CDA" w:rsidP="00274AF9">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As with the Kicking Competitions in America, several kicks and kicking challenges will be offered with the opportunity to score points for the overall team score. Full details will be made available in due course.</w:t>
      </w:r>
    </w:p>
    <w:p w:rsidR="009F71B0" w:rsidRPr="00077877" w:rsidRDefault="009F71B0" w:rsidP="009F71B0">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 xml:space="preserve">International Opportunities </w:t>
      </w:r>
    </w:p>
    <w:p w:rsidR="009F71B0" w:rsidRDefault="00C23CDA" w:rsidP="00274AF9">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BAFA is currently working with the NCSS (National Council for School Sport) to have American Flag Football entered into the ISF (International School Sport Federation) as a demonstration sport. If this is successfully run for three years, the sport becomes a full ISF sport. Eligible schools will come from the finalists and runners-up of the Touchdown National Schools’ Championship games.</w:t>
      </w:r>
    </w:p>
    <w:p w:rsidR="0001065E" w:rsidRDefault="00797CD0">
      <w:pPr>
        <w:pStyle w:val="Sidebarphoto"/>
      </w:pPr>
      <w:r>
        <w:br w:type="column"/>
      </w:r>
    </w:p>
    <w:p w:rsidR="005F35BC" w:rsidRDefault="005F35BC" w:rsidP="005F35BC">
      <w:pPr>
        <w:pStyle w:val="SidebarHeading"/>
      </w:pPr>
    </w:p>
    <w:p w:rsidR="00F75E0D" w:rsidRDefault="00F75E0D" w:rsidP="00F75E0D">
      <w:pPr>
        <w:pStyle w:val="SidebarHeading"/>
        <w:rPr>
          <w:sz w:val="20"/>
          <w:szCs w:val="20"/>
        </w:rPr>
      </w:pPr>
      <w:r>
        <w:rPr>
          <w:noProof/>
          <w:lang w:val="en-GB" w:eastAsia="en-GB"/>
        </w:rPr>
        <w:drawing>
          <wp:inline distT="0" distB="0" distL="0" distR="0">
            <wp:extent cx="2322564" cy="1820562"/>
            <wp:effectExtent l="0" t="0" r="1905" b="8255"/>
            <wp:docPr id="2" name="Picture 2" descr="C:\Users\Rob Rooksby\AppData\Local\Microsoft\Windows\INetCacheContent.Word\IMG_939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Rooksby\AppData\Local\Microsoft\Windows\INetCacheContent.Word\IMG_9391 -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159" cy="1827300"/>
                    </a:xfrm>
                    <a:prstGeom prst="rect">
                      <a:avLst/>
                    </a:prstGeom>
                    <a:noFill/>
                    <a:ln>
                      <a:noFill/>
                    </a:ln>
                  </pic:spPr>
                </pic:pic>
              </a:graphicData>
            </a:graphic>
          </wp:inline>
        </w:drawing>
      </w:r>
    </w:p>
    <w:p w:rsidR="00C23CDA" w:rsidRPr="00F75E0D" w:rsidRDefault="006B2122" w:rsidP="00F75E0D">
      <w:pPr>
        <w:pStyle w:val="SidebarHeading"/>
        <w:rPr>
          <w:sz w:val="20"/>
          <w:szCs w:val="20"/>
        </w:rPr>
      </w:pPr>
      <w:r w:rsidRPr="00F75E0D">
        <w:rPr>
          <w:sz w:val="20"/>
          <w:szCs w:val="20"/>
        </w:rPr>
        <w:t>See also;</w:t>
      </w:r>
      <w:r w:rsidR="00F75E0D">
        <w:rPr>
          <w:sz w:val="20"/>
          <w:szCs w:val="20"/>
        </w:rPr>
        <w:t xml:space="preserve"> </w:t>
      </w:r>
      <w:hyperlink r:id="rId13" w:history="1">
        <w:r w:rsidR="00C23CDA" w:rsidRPr="00F75E0D">
          <w:rPr>
            <w:rStyle w:val="Hyperlink"/>
            <w:i/>
            <w:sz w:val="20"/>
            <w:szCs w:val="20"/>
          </w:rPr>
          <w:t>http://www.ncss.org.uk/index.htm</w:t>
        </w:r>
      </w:hyperlink>
      <w:r w:rsidR="00C23CDA" w:rsidRPr="00F75E0D">
        <w:rPr>
          <w:i/>
          <w:sz w:val="20"/>
          <w:szCs w:val="20"/>
        </w:rPr>
        <w:t xml:space="preserve"> </w:t>
      </w:r>
      <w:hyperlink r:id="rId14" w:history="1">
        <w:r w:rsidR="00C23CDA" w:rsidRPr="00F75E0D">
          <w:rPr>
            <w:rStyle w:val="Hyperlink"/>
            <w:i/>
            <w:sz w:val="20"/>
            <w:szCs w:val="20"/>
          </w:rPr>
          <w:t>http://www.youthsportdirect.org/</w:t>
        </w:r>
      </w:hyperlink>
    </w:p>
    <w:p w:rsidR="0069752A" w:rsidRPr="00F75E0D" w:rsidRDefault="005F35BC" w:rsidP="00F75E0D">
      <w:pPr>
        <w:pStyle w:val="SidebarText"/>
        <w:rPr>
          <w:rStyle w:val="PageNumber"/>
          <w:color w:val="262626" w:themeColor="text1" w:themeTint="D9"/>
          <w:szCs w:val="20"/>
        </w:rPr>
      </w:pPr>
      <w:r w:rsidRPr="00F75E0D">
        <w:rPr>
          <w:sz w:val="20"/>
          <w:szCs w:val="20"/>
        </w:rPr>
        <w:t>For more information, c</w:t>
      </w:r>
      <w:r w:rsidR="0069752A" w:rsidRPr="00F75E0D">
        <w:rPr>
          <w:sz w:val="20"/>
          <w:szCs w:val="20"/>
        </w:rPr>
        <w:t xml:space="preserve">ontact: </w:t>
      </w:r>
      <w:hyperlink r:id="rId15" w:history="1">
        <w:r w:rsidR="0069752A" w:rsidRPr="00F75E0D">
          <w:rPr>
            <w:rStyle w:val="Hyperlink"/>
            <w:sz w:val="20"/>
            <w:szCs w:val="20"/>
          </w:rPr>
          <w:t>schools@britishamericanfootball.org</w:t>
        </w:r>
      </w:hyperlink>
      <w:r w:rsidR="00F75E0D">
        <w:rPr>
          <w:rStyle w:val="Hyperlink"/>
          <w:sz w:val="20"/>
          <w:szCs w:val="20"/>
        </w:rPr>
        <w:t xml:space="preserve"> </w:t>
      </w:r>
      <w:r w:rsidR="009F71B0" w:rsidRPr="00F75E0D">
        <w:rPr>
          <w:color w:val="FF5C0B" w:themeColor="accent1"/>
          <w:sz w:val="20"/>
          <w:szCs w:val="20"/>
        </w:rPr>
        <w:t>Resource Video</w:t>
      </w:r>
      <w:r w:rsidR="00C23CDA" w:rsidRPr="00F75E0D">
        <w:rPr>
          <w:color w:val="FF5C0B" w:themeColor="accent1"/>
          <w:sz w:val="20"/>
          <w:szCs w:val="20"/>
        </w:rPr>
        <w:t xml:space="preserve">s can be found </w:t>
      </w:r>
      <w:proofErr w:type="gramStart"/>
      <w:r w:rsidR="00C23CDA" w:rsidRPr="00F75E0D">
        <w:rPr>
          <w:color w:val="FF5C0B" w:themeColor="accent1"/>
          <w:sz w:val="20"/>
          <w:szCs w:val="20"/>
        </w:rPr>
        <w:t>at;</w:t>
      </w:r>
      <w:r w:rsidR="00F75E0D" w:rsidRPr="00F75E0D">
        <w:rPr>
          <w:color w:val="FF5C0B" w:themeColor="accent1"/>
          <w:sz w:val="20"/>
          <w:szCs w:val="20"/>
        </w:rPr>
        <w:t xml:space="preserve">   </w:t>
      </w:r>
      <w:proofErr w:type="gramEnd"/>
      <w:r w:rsidR="00F75E0D" w:rsidRPr="00F75E0D">
        <w:rPr>
          <w:color w:val="FF5C0B" w:themeColor="accent1"/>
          <w:sz w:val="20"/>
          <w:szCs w:val="20"/>
        </w:rPr>
        <w:t xml:space="preserve">  </w:t>
      </w:r>
      <w:r w:rsidR="00F75E0D">
        <w:rPr>
          <w:color w:val="FF5C0B" w:themeColor="accent1"/>
          <w:sz w:val="20"/>
          <w:szCs w:val="20"/>
        </w:rPr>
        <w:t xml:space="preserve">         </w:t>
      </w:r>
      <w:r w:rsidRPr="00F75E0D">
        <w:rPr>
          <w:b/>
          <w:color w:val="FF0000"/>
          <w:sz w:val="20"/>
          <w:szCs w:val="20"/>
          <w:u w:val="single"/>
        </w:rPr>
        <w:t>BAFA You-Tube</w:t>
      </w:r>
    </w:p>
    <w:p w:rsidR="0001065E" w:rsidRDefault="00797CD0">
      <w:pPr>
        <w:pStyle w:val="Sidebarphoto"/>
      </w:pPr>
      <w:r>
        <w:rPr>
          <w:lang w:val="en-GB" w:eastAsia="en-GB"/>
        </w:rPr>
        <w:drawing>
          <wp:inline distT="0" distB="0" distL="0" distR="0">
            <wp:extent cx="2322195" cy="1449053"/>
            <wp:effectExtent l="57150" t="57150" r="59055" b="5651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330896" cy="145448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bookmarkStart w:id="0" w:name="_GoBack"/>
      <w:bookmarkEnd w:id="0"/>
    </w:p>
    <w:sectPr w:rsidR="0001065E"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1D" w:rsidRDefault="00461A1D">
      <w:pPr>
        <w:spacing w:after="0"/>
      </w:pPr>
      <w:r>
        <w:separator/>
      </w:r>
    </w:p>
    <w:p w:rsidR="00461A1D" w:rsidRDefault="00461A1D"/>
    <w:p w:rsidR="00461A1D" w:rsidRDefault="00461A1D"/>
  </w:endnote>
  <w:endnote w:type="continuationSeparator" w:id="0">
    <w:p w:rsidR="00461A1D" w:rsidRDefault="00461A1D">
      <w:pPr>
        <w:spacing w:after="0"/>
      </w:pPr>
      <w:r>
        <w:continuationSeparator/>
      </w:r>
    </w:p>
    <w:p w:rsidR="00461A1D" w:rsidRDefault="00461A1D"/>
    <w:p w:rsidR="00461A1D" w:rsidRDefault="00461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1D" w:rsidRDefault="00461A1D">
      <w:pPr>
        <w:spacing w:after="0"/>
      </w:pPr>
      <w:r>
        <w:separator/>
      </w:r>
    </w:p>
    <w:p w:rsidR="00461A1D" w:rsidRDefault="00461A1D"/>
    <w:p w:rsidR="00461A1D" w:rsidRDefault="00461A1D"/>
  </w:footnote>
  <w:footnote w:type="continuationSeparator" w:id="0">
    <w:p w:rsidR="00461A1D" w:rsidRDefault="00461A1D">
      <w:pPr>
        <w:spacing w:after="0"/>
      </w:pPr>
      <w:r>
        <w:continuationSeparator/>
      </w:r>
    </w:p>
    <w:p w:rsidR="00461A1D" w:rsidRDefault="00461A1D"/>
    <w:p w:rsidR="00461A1D" w:rsidRDefault="00461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461A1D">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6B4EAD">
                <w:rPr>
                  <w:lang w:val="en-GB"/>
                </w:rPr>
                <w:t>BAFA’s Basics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6A3A27">
                <w:rPr>
                  <w:lang w:val="en-GB"/>
                </w:rPr>
                <w:t>of National Schools’ Championship</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75E0D">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6100A4CE" wp14:editId="70BF621A">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969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461A1D">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6B4EAD">
                <w:rPr>
                  <w:lang w:val="en-GB"/>
                </w:rPr>
                <w:t>BAFA’s Basics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6A3A27">
                <w:rPr>
                  <w:lang w:val="en-GB"/>
                </w:rPr>
                <w:t>of National Schools’ Championship</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0555F2"/>
    <w:rsid w:val="00121928"/>
    <w:rsid w:val="00274AF9"/>
    <w:rsid w:val="002F3355"/>
    <w:rsid w:val="00315008"/>
    <w:rsid w:val="003B31D0"/>
    <w:rsid w:val="00402099"/>
    <w:rsid w:val="00461A1D"/>
    <w:rsid w:val="00484773"/>
    <w:rsid w:val="004E3BF5"/>
    <w:rsid w:val="005A2674"/>
    <w:rsid w:val="005E383C"/>
    <w:rsid w:val="005F35BC"/>
    <w:rsid w:val="00646474"/>
    <w:rsid w:val="0069752A"/>
    <w:rsid w:val="006A3A27"/>
    <w:rsid w:val="006B2122"/>
    <w:rsid w:val="006B4EAD"/>
    <w:rsid w:val="006E314D"/>
    <w:rsid w:val="006F53BC"/>
    <w:rsid w:val="00761CB8"/>
    <w:rsid w:val="00797CD0"/>
    <w:rsid w:val="009368ED"/>
    <w:rsid w:val="009F1F97"/>
    <w:rsid w:val="009F71B0"/>
    <w:rsid w:val="00A31CC0"/>
    <w:rsid w:val="00A930AA"/>
    <w:rsid w:val="00A93C02"/>
    <w:rsid w:val="00A96780"/>
    <w:rsid w:val="00BD1AE5"/>
    <w:rsid w:val="00C23CDA"/>
    <w:rsid w:val="00D379A2"/>
    <w:rsid w:val="00D84842"/>
    <w:rsid w:val="00D85951"/>
    <w:rsid w:val="00DA05AB"/>
    <w:rsid w:val="00DB6024"/>
    <w:rsid w:val="00E4060F"/>
    <w:rsid w:val="00F57EEF"/>
    <w:rsid w:val="00F75E0D"/>
    <w:rsid w:val="00FD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25BB"/>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ss.org.uk/index.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chools@britishamericanfootball.org"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youthsportdirec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5FB9448-4E9B-4077-B530-846B2CF4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135</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21</cp:revision>
  <cp:lastPrinted>2011-06-06T17:16:00Z</cp:lastPrinted>
  <dcterms:created xsi:type="dcterms:W3CDTF">2016-07-26T13:41:00Z</dcterms:created>
  <dcterms:modified xsi:type="dcterms:W3CDTF">2016-09-11T08:06:00Z</dcterms:modified>
  <cp:contentStatus>of National Schools’ Championship</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